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97" w:rsidRPr="00AE6446" w:rsidRDefault="00EE2C97" w:rsidP="002C22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78"/>
        </w:tabs>
        <w:spacing w:line="276" w:lineRule="auto"/>
        <w:ind w:right="-108"/>
        <w:jc w:val="both"/>
        <w:rPr>
          <w:rFonts w:ascii="Calibri" w:hAnsi="Calibri"/>
          <w:szCs w:val="22"/>
        </w:rPr>
      </w:pPr>
      <w:r w:rsidRPr="00AE6446">
        <w:rPr>
          <w:rFonts w:ascii="Calibri" w:hAnsi="Calibri"/>
          <w:szCs w:val="22"/>
        </w:rPr>
        <w:t>Studienseminar 2016/2018</w:t>
      </w:r>
      <w:r w:rsidR="00AE6446">
        <w:rPr>
          <w:rFonts w:ascii="Calibri" w:hAnsi="Calibri"/>
          <w:szCs w:val="22"/>
        </w:rPr>
        <w:tab/>
      </w:r>
      <w:r w:rsidR="00AE6446">
        <w:rPr>
          <w:rFonts w:ascii="Calibri" w:hAnsi="Calibri"/>
          <w:szCs w:val="22"/>
        </w:rPr>
        <w:tab/>
      </w:r>
      <w:r w:rsidR="00AE6446">
        <w:rPr>
          <w:rFonts w:ascii="Calibri" w:hAnsi="Calibri"/>
          <w:szCs w:val="22"/>
        </w:rPr>
        <w:tab/>
      </w:r>
      <w:r w:rsidR="00AE6446">
        <w:rPr>
          <w:rFonts w:ascii="Calibri" w:hAnsi="Calibri"/>
          <w:szCs w:val="22"/>
        </w:rPr>
        <w:tab/>
      </w:r>
      <w:r w:rsidR="00AE6446">
        <w:rPr>
          <w:rFonts w:ascii="Calibri" w:hAnsi="Calibri"/>
          <w:szCs w:val="22"/>
        </w:rPr>
        <w:tab/>
      </w:r>
      <w:r w:rsidRPr="00AE6446">
        <w:rPr>
          <w:rFonts w:ascii="Calibri" w:hAnsi="Calibri"/>
          <w:szCs w:val="22"/>
        </w:rPr>
        <w:t xml:space="preserve">             </w:t>
      </w:r>
      <w:proofErr w:type="spellStart"/>
      <w:r w:rsidRPr="00AE6446">
        <w:rPr>
          <w:rFonts w:ascii="Calibri" w:hAnsi="Calibri"/>
          <w:szCs w:val="22"/>
        </w:rPr>
        <w:t>StD</w:t>
      </w:r>
      <w:proofErr w:type="spellEnd"/>
      <w:r w:rsidRPr="00AE6446">
        <w:rPr>
          <w:rFonts w:ascii="Calibri" w:hAnsi="Calibri"/>
          <w:szCs w:val="22"/>
        </w:rPr>
        <w:t xml:space="preserve"> Gerald </w:t>
      </w:r>
      <w:proofErr w:type="spellStart"/>
      <w:r w:rsidRPr="00AE6446">
        <w:rPr>
          <w:rFonts w:ascii="Calibri" w:hAnsi="Calibri"/>
          <w:szCs w:val="22"/>
        </w:rPr>
        <w:t>Mackenrodt</w:t>
      </w:r>
      <w:proofErr w:type="spellEnd"/>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September-Seminar</w:t>
      </w:r>
      <w:r w:rsidRPr="00AE6446">
        <w:rPr>
          <w:rFonts w:ascii="Calibri" w:hAnsi="Calibri"/>
          <w:szCs w:val="22"/>
        </w:rPr>
        <w:tab/>
      </w:r>
      <w:r w:rsidRPr="00AE6446">
        <w:rPr>
          <w:rFonts w:ascii="Calibri" w:hAnsi="Calibri"/>
          <w:szCs w:val="22"/>
        </w:rPr>
        <w:tab/>
      </w:r>
      <w:r w:rsidRPr="00AE6446">
        <w:rPr>
          <w:rFonts w:ascii="Calibri" w:hAnsi="Calibri"/>
          <w:szCs w:val="22"/>
        </w:rPr>
        <w:tab/>
      </w:r>
      <w:r w:rsidRPr="00AE6446">
        <w:rPr>
          <w:rFonts w:ascii="Calibri" w:hAnsi="Calibri"/>
          <w:szCs w:val="22"/>
        </w:rPr>
        <w:tab/>
      </w:r>
      <w:r w:rsidRPr="00AE6446">
        <w:rPr>
          <w:rFonts w:ascii="Calibri" w:hAnsi="Calibri"/>
          <w:szCs w:val="22"/>
        </w:rPr>
        <w:tab/>
      </w:r>
      <w:r w:rsidRPr="00AE6446">
        <w:rPr>
          <w:rFonts w:ascii="Calibri" w:hAnsi="Calibri"/>
          <w:szCs w:val="22"/>
        </w:rPr>
        <w:tab/>
      </w:r>
      <w:r w:rsidRPr="00AE6446">
        <w:rPr>
          <w:rFonts w:ascii="Calibri" w:hAnsi="Calibri"/>
          <w:szCs w:val="22"/>
        </w:rPr>
        <w:tab/>
        <w:t xml:space="preserve">     </w:t>
      </w:r>
      <w:r w:rsidR="00AE6446">
        <w:rPr>
          <w:rFonts w:ascii="Calibri" w:hAnsi="Calibri"/>
          <w:szCs w:val="22"/>
        </w:rPr>
        <w:tab/>
      </w:r>
      <w:r w:rsidRPr="00AE6446">
        <w:rPr>
          <w:rFonts w:ascii="Calibri" w:hAnsi="Calibri"/>
          <w:szCs w:val="22"/>
        </w:rPr>
        <w:t xml:space="preserve">        K-Seminar</w:t>
      </w:r>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Riemenschneider-Gymnasium</w:t>
      </w:r>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97070 Würzburg</w:t>
      </w:r>
    </w:p>
    <w:p w:rsidR="00EE2C97" w:rsidRPr="00AE6446" w:rsidRDefault="00EE2C97" w:rsidP="002C222A">
      <w:pPr>
        <w:spacing w:line="276" w:lineRule="auto"/>
        <w:ind w:right="-108"/>
        <w:jc w:val="both"/>
        <w:rPr>
          <w:rFonts w:ascii="Calibri" w:hAnsi="Calibri"/>
          <w:szCs w:val="22"/>
        </w:rPr>
      </w:pPr>
    </w:p>
    <w:p w:rsidR="00EE2C97" w:rsidRPr="00AE6446" w:rsidRDefault="00EE2C97" w:rsidP="002C222A">
      <w:pPr>
        <w:pStyle w:val="berschrift1"/>
        <w:spacing w:line="276" w:lineRule="auto"/>
        <w:ind w:right="-108"/>
        <w:rPr>
          <w:rFonts w:ascii="Calibri" w:hAnsi="Calibri"/>
          <w:szCs w:val="22"/>
        </w:rPr>
      </w:pPr>
      <w:r w:rsidRPr="00AE6446">
        <w:rPr>
          <w:rFonts w:ascii="Calibri" w:hAnsi="Calibri"/>
          <w:szCs w:val="22"/>
        </w:rPr>
        <w:t>Niederschrift</w:t>
      </w:r>
    </w:p>
    <w:p w:rsidR="00EE2C97" w:rsidRPr="00AE6446" w:rsidRDefault="00EE2C97" w:rsidP="002C222A">
      <w:pPr>
        <w:spacing w:line="276" w:lineRule="auto"/>
        <w:ind w:right="-108"/>
        <w:jc w:val="center"/>
        <w:rPr>
          <w:rFonts w:ascii="Calibri" w:hAnsi="Calibri"/>
          <w:b/>
          <w:bCs/>
          <w:szCs w:val="22"/>
        </w:rPr>
      </w:pPr>
      <w:r w:rsidRPr="00AE6446">
        <w:rPr>
          <w:rFonts w:ascii="Calibri" w:hAnsi="Calibri"/>
          <w:b/>
          <w:bCs/>
          <w:szCs w:val="22"/>
        </w:rPr>
        <w:t>über die 15. Fachsitzung</w:t>
      </w:r>
    </w:p>
    <w:p w:rsidR="00EE2C97" w:rsidRPr="00AE6446" w:rsidRDefault="00EE2C97" w:rsidP="002C222A">
      <w:pPr>
        <w:spacing w:line="276" w:lineRule="auto"/>
        <w:ind w:right="-108"/>
        <w:jc w:val="center"/>
        <w:rPr>
          <w:rFonts w:ascii="Calibri" w:hAnsi="Calibri"/>
          <w:b/>
          <w:bCs/>
          <w:szCs w:val="22"/>
        </w:rPr>
      </w:pPr>
      <w:r w:rsidRPr="00AE6446">
        <w:rPr>
          <w:rFonts w:ascii="Calibri" w:hAnsi="Calibri"/>
          <w:b/>
          <w:bCs/>
          <w:szCs w:val="22"/>
        </w:rPr>
        <w:t>in Katholischer Religionslehre</w:t>
      </w:r>
    </w:p>
    <w:p w:rsidR="00EE2C97" w:rsidRPr="00AE6446" w:rsidRDefault="00EE2C97" w:rsidP="002C222A">
      <w:pPr>
        <w:spacing w:line="276" w:lineRule="auto"/>
        <w:ind w:right="-108"/>
        <w:jc w:val="center"/>
        <w:rPr>
          <w:rFonts w:ascii="Calibri" w:hAnsi="Calibri"/>
          <w:b/>
          <w:bCs/>
          <w:szCs w:val="22"/>
        </w:rPr>
      </w:pPr>
      <w:r w:rsidRPr="00AE6446">
        <w:rPr>
          <w:rFonts w:ascii="Calibri" w:hAnsi="Calibri"/>
          <w:b/>
          <w:bCs/>
          <w:szCs w:val="22"/>
        </w:rPr>
        <w:t>am 1.2.2017</w:t>
      </w:r>
    </w:p>
    <w:p w:rsidR="00EE2C97" w:rsidRPr="00AE6446" w:rsidRDefault="00EE2C97" w:rsidP="002C222A">
      <w:pPr>
        <w:spacing w:line="276" w:lineRule="auto"/>
        <w:ind w:right="-108"/>
        <w:rPr>
          <w:rFonts w:ascii="Calibri" w:hAnsi="Calibri"/>
          <w:b/>
          <w:bCs/>
          <w:szCs w:val="22"/>
        </w:rPr>
      </w:pPr>
    </w:p>
    <w:p w:rsidR="00EE2C97" w:rsidRPr="00AE6446" w:rsidRDefault="00EE2C97" w:rsidP="002C222A">
      <w:pPr>
        <w:spacing w:line="276" w:lineRule="auto"/>
        <w:ind w:right="-108"/>
        <w:jc w:val="both"/>
        <w:rPr>
          <w:rFonts w:ascii="Calibri" w:hAnsi="Calibri"/>
          <w:b/>
          <w:bCs/>
          <w:szCs w:val="22"/>
        </w:rPr>
      </w:pPr>
    </w:p>
    <w:p w:rsidR="00EE2C97" w:rsidRPr="00AE6446" w:rsidRDefault="00EE2C97" w:rsidP="002C222A">
      <w:pPr>
        <w:spacing w:line="276" w:lineRule="auto"/>
        <w:ind w:right="-108"/>
        <w:jc w:val="both"/>
        <w:rPr>
          <w:rFonts w:ascii="Calibri" w:hAnsi="Calibri"/>
          <w:szCs w:val="22"/>
        </w:rPr>
      </w:pPr>
      <w:r w:rsidRPr="00AE6446">
        <w:rPr>
          <w:rFonts w:ascii="Calibri" w:hAnsi="Calibri"/>
          <w:b/>
          <w:bCs/>
          <w:szCs w:val="22"/>
        </w:rPr>
        <w:t>Beginn</w:t>
      </w:r>
      <w:r w:rsidR="00AE6446">
        <w:rPr>
          <w:rFonts w:ascii="Calibri" w:hAnsi="Calibri"/>
          <w:szCs w:val="22"/>
        </w:rPr>
        <w:t>:</w:t>
      </w:r>
      <w:r w:rsidR="00AE6446">
        <w:rPr>
          <w:rFonts w:ascii="Calibri" w:hAnsi="Calibri"/>
          <w:szCs w:val="22"/>
        </w:rPr>
        <w:tab/>
      </w:r>
      <w:r w:rsidR="00AE6446">
        <w:rPr>
          <w:rFonts w:ascii="Calibri" w:hAnsi="Calibri"/>
          <w:szCs w:val="22"/>
        </w:rPr>
        <w:tab/>
      </w:r>
      <w:r w:rsidRPr="00AE6446">
        <w:rPr>
          <w:rFonts w:ascii="Calibri" w:hAnsi="Calibri"/>
          <w:szCs w:val="22"/>
        </w:rPr>
        <w:t>09.45 Uhr</w:t>
      </w:r>
    </w:p>
    <w:p w:rsidR="00EE2C97" w:rsidRPr="00AE6446" w:rsidRDefault="00EE2C97" w:rsidP="002C222A">
      <w:pPr>
        <w:spacing w:line="276" w:lineRule="auto"/>
        <w:ind w:right="-108"/>
        <w:jc w:val="both"/>
        <w:rPr>
          <w:rFonts w:ascii="Calibri" w:hAnsi="Calibri"/>
          <w:szCs w:val="22"/>
        </w:rPr>
      </w:pPr>
      <w:r w:rsidRPr="00AE6446">
        <w:rPr>
          <w:rFonts w:ascii="Calibri" w:hAnsi="Calibri"/>
          <w:b/>
          <w:bCs/>
          <w:szCs w:val="22"/>
        </w:rPr>
        <w:t xml:space="preserve">Ende: </w:t>
      </w:r>
      <w:r w:rsidRPr="00AE6446">
        <w:rPr>
          <w:rFonts w:ascii="Calibri" w:hAnsi="Calibri"/>
          <w:b/>
          <w:bCs/>
          <w:szCs w:val="22"/>
        </w:rPr>
        <w:tab/>
      </w:r>
      <w:r w:rsidRPr="00AE6446">
        <w:rPr>
          <w:rFonts w:ascii="Calibri" w:hAnsi="Calibri"/>
          <w:szCs w:val="22"/>
        </w:rPr>
        <w:tab/>
      </w:r>
      <w:r w:rsidRPr="00AE6446">
        <w:rPr>
          <w:rFonts w:ascii="Calibri" w:hAnsi="Calibri"/>
          <w:szCs w:val="22"/>
        </w:rPr>
        <w:tab/>
        <w:t>11.15 Uhr</w:t>
      </w:r>
    </w:p>
    <w:p w:rsidR="00EE2C97" w:rsidRPr="00AE6446" w:rsidRDefault="00EE2C97" w:rsidP="002C222A">
      <w:pPr>
        <w:spacing w:line="276" w:lineRule="auto"/>
        <w:ind w:right="-108"/>
        <w:jc w:val="both"/>
        <w:rPr>
          <w:rFonts w:ascii="Calibri" w:hAnsi="Calibri"/>
          <w:szCs w:val="22"/>
        </w:rPr>
      </w:pPr>
      <w:r w:rsidRPr="00AE6446">
        <w:rPr>
          <w:rFonts w:ascii="Calibri" w:hAnsi="Calibri"/>
          <w:b/>
          <w:bCs/>
          <w:szCs w:val="22"/>
        </w:rPr>
        <w:t>Ort:</w:t>
      </w:r>
      <w:r w:rsidRPr="00AE6446">
        <w:rPr>
          <w:rFonts w:ascii="Calibri" w:hAnsi="Calibri"/>
          <w:szCs w:val="22"/>
        </w:rPr>
        <w:tab/>
      </w:r>
      <w:r w:rsidRPr="00AE6446">
        <w:rPr>
          <w:rFonts w:ascii="Calibri" w:hAnsi="Calibri"/>
          <w:szCs w:val="22"/>
        </w:rPr>
        <w:tab/>
      </w:r>
      <w:r w:rsidRPr="00AE6446">
        <w:rPr>
          <w:rFonts w:ascii="Calibri" w:hAnsi="Calibri"/>
          <w:szCs w:val="22"/>
        </w:rPr>
        <w:tab/>
        <w:t>Seminarraum</w:t>
      </w:r>
    </w:p>
    <w:p w:rsidR="00EE2C97" w:rsidRPr="00AE6446" w:rsidRDefault="00EE2C97" w:rsidP="002C222A">
      <w:pPr>
        <w:spacing w:line="276" w:lineRule="auto"/>
        <w:ind w:right="-108"/>
        <w:jc w:val="both"/>
        <w:rPr>
          <w:rFonts w:ascii="Calibri" w:hAnsi="Calibri"/>
          <w:szCs w:val="22"/>
        </w:rPr>
      </w:pPr>
    </w:p>
    <w:p w:rsidR="00EE2C97" w:rsidRPr="00AE6446" w:rsidRDefault="00EE2C97" w:rsidP="002C222A">
      <w:pPr>
        <w:spacing w:line="276" w:lineRule="auto"/>
        <w:ind w:right="-108"/>
        <w:jc w:val="both"/>
        <w:rPr>
          <w:rFonts w:ascii="Calibri" w:hAnsi="Calibri"/>
          <w:szCs w:val="22"/>
        </w:rPr>
      </w:pPr>
      <w:r w:rsidRPr="00AE6446">
        <w:rPr>
          <w:rFonts w:ascii="Calibri" w:hAnsi="Calibri"/>
          <w:b/>
          <w:bCs/>
          <w:szCs w:val="22"/>
        </w:rPr>
        <w:t>Anwesende:</w:t>
      </w:r>
      <w:r w:rsidRPr="00AE6446">
        <w:rPr>
          <w:rFonts w:ascii="Calibri" w:hAnsi="Calibri"/>
          <w:szCs w:val="22"/>
        </w:rPr>
        <w:tab/>
      </w:r>
      <w:r w:rsidRPr="00AE6446">
        <w:rPr>
          <w:rFonts w:ascii="Calibri" w:hAnsi="Calibri"/>
          <w:szCs w:val="22"/>
        </w:rPr>
        <w:tab/>
        <w:t xml:space="preserve">Seminarleiter (SL) </w:t>
      </w:r>
      <w:proofErr w:type="spellStart"/>
      <w:r w:rsidRPr="00AE6446">
        <w:rPr>
          <w:rFonts w:ascii="Calibri" w:hAnsi="Calibri"/>
          <w:szCs w:val="22"/>
        </w:rPr>
        <w:t>StD</w:t>
      </w:r>
      <w:proofErr w:type="spellEnd"/>
      <w:r w:rsidRPr="00AE6446">
        <w:rPr>
          <w:rFonts w:ascii="Calibri" w:hAnsi="Calibri"/>
          <w:szCs w:val="22"/>
        </w:rPr>
        <w:t xml:space="preserve"> Gerald </w:t>
      </w:r>
      <w:proofErr w:type="spellStart"/>
      <w:r w:rsidRPr="00AE6446">
        <w:rPr>
          <w:rFonts w:ascii="Calibri" w:hAnsi="Calibri"/>
          <w:szCs w:val="22"/>
        </w:rPr>
        <w:t>Mackenrodt</w:t>
      </w:r>
      <w:proofErr w:type="spellEnd"/>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ab/>
      </w:r>
      <w:r w:rsidRPr="00AE6446">
        <w:rPr>
          <w:rFonts w:ascii="Calibri" w:hAnsi="Calibri"/>
          <w:szCs w:val="22"/>
        </w:rPr>
        <w:tab/>
      </w:r>
      <w:r w:rsidRPr="00AE6446">
        <w:rPr>
          <w:rFonts w:ascii="Calibri" w:hAnsi="Calibri"/>
          <w:szCs w:val="22"/>
        </w:rPr>
        <w:tab/>
      </w:r>
      <w:proofErr w:type="spellStart"/>
      <w:r w:rsidRPr="00AE6446">
        <w:rPr>
          <w:rFonts w:ascii="Calibri" w:hAnsi="Calibri"/>
          <w:szCs w:val="22"/>
        </w:rPr>
        <w:t>StRef</w:t>
      </w:r>
      <w:proofErr w:type="spellEnd"/>
      <w:r w:rsidRPr="00AE6446">
        <w:rPr>
          <w:rFonts w:ascii="Calibri" w:hAnsi="Calibri"/>
          <w:szCs w:val="22"/>
        </w:rPr>
        <w:t xml:space="preserve"> Sören </w:t>
      </w:r>
      <w:proofErr w:type="spellStart"/>
      <w:r w:rsidRPr="00AE6446">
        <w:rPr>
          <w:rFonts w:ascii="Calibri" w:hAnsi="Calibri"/>
          <w:szCs w:val="22"/>
        </w:rPr>
        <w:t>Bannert</w:t>
      </w:r>
      <w:proofErr w:type="spellEnd"/>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ab/>
      </w:r>
      <w:r w:rsidRPr="00AE6446">
        <w:rPr>
          <w:rFonts w:ascii="Calibri" w:hAnsi="Calibri"/>
          <w:szCs w:val="22"/>
        </w:rPr>
        <w:tab/>
      </w:r>
      <w:r w:rsidRPr="00AE6446">
        <w:rPr>
          <w:rFonts w:ascii="Calibri" w:hAnsi="Calibri"/>
          <w:szCs w:val="22"/>
        </w:rPr>
        <w:tab/>
      </w:r>
      <w:proofErr w:type="spellStart"/>
      <w:r w:rsidRPr="00AE6446">
        <w:rPr>
          <w:rFonts w:ascii="Calibri" w:hAnsi="Calibri"/>
          <w:szCs w:val="22"/>
        </w:rPr>
        <w:t>StRefin</w:t>
      </w:r>
      <w:proofErr w:type="spellEnd"/>
      <w:r w:rsidRPr="00AE6446">
        <w:rPr>
          <w:rFonts w:ascii="Calibri" w:hAnsi="Calibri"/>
          <w:szCs w:val="22"/>
        </w:rPr>
        <w:t xml:space="preserve"> Bianca Krämer</w:t>
      </w:r>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ab/>
      </w:r>
      <w:r w:rsidRPr="00AE6446">
        <w:rPr>
          <w:rFonts w:ascii="Calibri" w:hAnsi="Calibri"/>
          <w:szCs w:val="22"/>
        </w:rPr>
        <w:tab/>
      </w:r>
      <w:r w:rsidRPr="00AE6446">
        <w:rPr>
          <w:rFonts w:ascii="Calibri" w:hAnsi="Calibri"/>
          <w:szCs w:val="22"/>
        </w:rPr>
        <w:tab/>
      </w:r>
      <w:proofErr w:type="spellStart"/>
      <w:r w:rsidRPr="00AE6446">
        <w:rPr>
          <w:rFonts w:ascii="Calibri" w:hAnsi="Calibri"/>
          <w:szCs w:val="22"/>
        </w:rPr>
        <w:t>StRef</w:t>
      </w:r>
      <w:proofErr w:type="spellEnd"/>
      <w:r w:rsidRPr="00AE6446">
        <w:rPr>
          <w:rFonts w:ascii="Calibri" w:hAnsi="Calibri"/>
          <w:szCs w:val="22"/>
        </w:rPr>
        <w:t xml:space="preserve"> Till Kreisel</w:t>
      </w:r>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ab/>
      </w:r>
      <w:r w:rsidRPr="00AE6446">
        <w:rPr>
          <w:rFonts w:ascii="Calibri" w:hAnsi="Calibri"/>
          <w:szCs w:val="22"/>
        </w:rPr>
        <w:tab/>
      </w:r>
      <w:r w:rsidRPr="00AE6446">
        <w:rPr>
          <w:rFonts w:ascii="Calibri" w:hAnsi="Calibri"/>
          <w:szCs w:val="22"/>
        </w:rPr>
        <w:tab/>
      </w:r>
      <w:proofErr w:type="spellStart"/>
      <w:r w:rsidRPr="00AE6446">
        <w:rPr>
          <w:rFonts w:ascii="Calibri" w:hAnsi="Calibri"/>
          <w:szCs w:val="22"/>
        </w:rPr>
        <w:t>StRefin</w:t>
      </w:r>
      <w:proofErr w:type="spellEnd"/>
      <w:r w:rsidRPr="00AE6446">
        <w:rPr>
          <w:rFonts w:ascii="Calibri" w:hAnsi="Calibri"/>
          <w:szCs w:val="22"/>
        </w:rPr>
        <w:t xml:space="preserve"> Monika Mika</w:t>
      </w:r>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ab/>
      </w:r>
      <w:r w:rsidRPr="00AE6446">
        <w:rPr>
          <w:rFonts w:ascii="Calibri" w:hAnsi="Calibri"/>
          <w:szCs w:val="22"/>
        </w:rPr>
        <w:tab/>
      </w:r>
      <w:r w:rsidRPr="00AE6446">
        <w:rPr>
          <w:rFonts w:ascii="Calibri" w:hAnsi="Calibri"/>
          <w:szCs w:val="22"/>
        </w:rPr>
        <w:tab/>
      </w:r>
      <w:proofErr w:type="spellStart"/>
      <w:r w:rsidRPr="00AE6446">
        <w:rPr>
          <w:rFonts w:ascii="Calibri" w:hAnsi="Calibri"/>
          <w:szCs w:val="22"/>
        </w:rPr>
        <w:t>StRef</w:t>
      </w:r>
      <w:proofErr w:type="spellEnd"/>
      <w:r w:rsidRPr="00AE6446">
        <w:rPr>
          <w:rFonts w:ascii="Calibri" w:hAnsi="Calibri"/>
          <w:szCs w:val="22"/>
        </w:rPr>
        <w:t xml:space="preserve"> Markus Schäfer</w:t>
      </w:r>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ab/>
      </w:r>
      <w:r w:rsidRPr="00AE6446">
        <w:rPr>
          <w:rFonts w:ascii="Calibri" w:hAnsi="Calibri"/>
          <w:szCs w:val="22"/>
        </w:rPr>
        <w:tab/>
      </w:r>
      <w:r w:rsidRPr="00AE6446">
        <w:rPr>
          <w:rFonts w:ascii="Calibri" w:hAnsi="Calibri"/>
          <w:szCs w:val="22"/>
        </w:rPr>
        <w:tab/>
      </w:r>
      <w:proofErr w:type="spellStart"/>
      <w:r w:rsidRPr="00AE6446">
        <w:rPr>
          <w:rFonts w:ascii="Calibri" w:hAnsi="Calibri"/>
          <w:szCs w:val="22"/>
        </w:rPr>
        <w:t>StRef</w:t>
      </w:r>
      <w:proofErr w:type="spellEnd"/>
      <w:r w:rsidRPr="00AE6446">
        <w:rPr>
          <w:rFonts w:ascii="Calibri" w:hAnsi="Calibri"/>
          <w:szCs w:val="22"/>
        </w:rPr>
        <w:t xml:space="preserve"> Jan Schwab</w:t>
      </w:r>
    </w:p>
    <w:p w:rsidR="00EE2C97" w:rsidRPr="00AE6446" w:rsidRDefault="00EE2C97" w:rsidP="002C222A">
      <w:pPr>
        <w:spacing w:line="276" w:lineRule="auto"/>
        <w:ind w:right="-108"/>
        <w:jc w:val="both"/>
        <w:rPr>
          <w:rFonts w:ascii="Calibri" w:hAnsi="Calibri"/>
          <w:szCs w:val="22"/>
        </w:rPr>
      </w:pPr>
      <w:r w:rsidRPr="00AE6446">
        <w:rPr>
          <w:rFonts w:ascii="Calibri" w:hAnsi="Calibri"/>
          <w:szCs w:val="22"/>
        </w:rPr>
        <w:tab/>
      </w:r>
      <w:r w:rsidRPr="00AE6446">
        <w:rPr>
          <w:rFonts w:ascii="Calibri" w:hAnsi="Calibri"/>
          <w:szCs w:val="22"/>
        </w:rPr>
        <w:tab/>
      </w:r>
      <w:r w:rsidRPr="00AE6446">
        <w:rPr>
          <w:rFonts w:ascii="Calibri" w:hAnsi="Calibri"/>
          <w:szCs w:val="22"/>
        </w:rPr>
        <w:tab/>
      </w:r>
      <w:proofErr w:type="spellStart"/>
      <w:r w:rsidRPr="00AE6446">
        <w:rPr>
          <w:rFonts w:ascii="Calibri" w:hAnsi="Calibri"/>
          <w:szCs w:val="22"/>
        </w:rPr>
        <w:t>StRefin</w:t>
      </w:r>
      <w:proofErr w:type="spellEnd"/>
      <w:r w:rsidRPr="00AE6446">
        <w:rPr>
          <w:rFonts w:ascii="Calibri" w:hAnsi="Calibri"/>
          <w:szCs w:val="22"/>
        </w:rPr>
        <w:t xml:space="preserve"> Sabrina Weigand</w:t>
      </w:r>
    </w:p>
    <w:p w:rsidR="00EE2C97" w:rsidRPr="00AE6446" w:rsidRDefault="00EE2C97" w:rsidP="002C222A">
      <w:pPr>
        <w:spacing w:line="276" w:lineRule="auto"/>
        <w:ind w:right="-108"/>
        <w:jc w:val="both"/>
        <w:rPr>
          <w:rFonts w:ascii="Calibri" w:hAnsi="Calibri"/>
          <w:szCs w:val="22"/>
        </w:rPr>
      </w:pPr>
      <w:r w:rsidRPr="00AE6446">
        <w:rPr>
          <w:rFonts w:ascii="Calibri" w:hAnsi="Calibri"/>
          <w:b/>
          <w:szCs w:val="22"/>
        </w:rPr>
        <w:tab/>
      </w:r>
      <w:r w:rsidRPr="00AE6446">
        <w:rPr>
          <w:rFonts w:ascii="Calibri" w:hAnsi="Calibri"/>
          <w:b/>
          <w:szCs w:val="22"/>
        </w:rPr>
        <w:tab/>
      </w:r>
      <w:r w:rsidRPr="00AE6446">
        <w:rPr>
          <w:rFonts w:ascii="Calibri" w:hAnsi="Calibri"/>
          <w:szCs w:val="22"/>
        </w:rPr>
        <w:tab/>
      </w:r>
      <w:proofErr w:type="spellStart"/>
      <w:r w:rsidRPr="00AE6446">
        <w:rPr>
          <w:rFonts w:ascii="Calibri" w:hAnsi="Calibri"/>
          <w:szCs w:val="22"/>
        </w:rPr>
        <w:t>StRefin</w:t>
      </w:r>
      <w:proofErr w:type="spellEnd"/>
      <w:r w:rsidRPr="00AE6446">
        <w:rPr>
          <w:rFonts w:ascii="Calibri" w:hAnsi="Calibri"/>
          <w:szCs w:val="22"/>
        </w:rPr>
        <w:t xml:space="preserve"> Magdalena Schütz</w:t>
      </w:r>
    </w:p>
    <w:p w:rsidR="00EE2C97" w:rsidRPr="00AE6446" w:rsidRDefault="00EE2C97" w:rsidP="002C222A">
      <w:pPr>
        <w:spacing w:line="276" w:lineRule="auto"/>
        <w:ind w:right="-108"/>
        <w:jc w:val="both"/>
        <w:rPr>
          <w:rFonts w:ascii="Calibri" w:hAnsi="Calibri"/>
          <w:szCs w:val="22"/>
        </w:rPr>
      </w:pPr>
      <w:r w:rsidRPr="00AE6446">
        <w:rPr>
          <w:rFonts w:ascii="Calibri" w:hAnsi="Calibri"/>
          <w:b/>
          <w:szCs w:val="22"/>
        </w:rPr>
        <w:t>Entschuldigt:</w:t>
      </w:r>
      <w:r w:rsidRPr="00AE6446">
        <w:rPr>
          <w:rFonts w:ascii="Calibri" w:hAnsi="Calibri"/>
          <w:szCs w:val="22"/>
        </w:rPr>
        <w:t xml:space="preserve"> </w:t>
      </w:r>
      <w:r w:rsidRPr="00AE6446">
        <w:rPr>
          <w:rFonts w:ascii="Calibri" w:hAnsi="Calibri"/>
          <w:szCs w:val="22"/>
        </w:rPr>
        <w:tab/>
      </w:r>
      <w:r w:rsidRPr="00AE6446">
        <w:rPr>
          <w:rFonts w:ascii="Calibri" w:hAnsi="Calibri"/>
          <w:szCs w:val="22"/>
        </w:rPr>
        <w:tab/>
      </w:r>
      <w:proofErr w:type="spellStart"/>
      <w:r w:rsidRPr="00AE6446">
        <w:rPr>
          <w:rFonts w:ascii="Calibri" w:hAnsi="Calibri"/>
          <w:szCs w:val="22"/>
        </w:rPr>
        <w:t>StRef</w:t>
      </w:r>
      <w:proofErr w:type="spellEnd"/>
      <w:r w:rsidRPr="00AE6446">
        <w:rPr>
          <w:rFonts w:ascii="Calibri" w:hAnsi="Calibri"/>
          <w:szCs w:val="22"/>
        </w:rPr>
        <w:t xml:space="preserve"> Sebastian </w:t>
      </w:r>
      <w:proofErr w:type="spellStart"/>
      <w:r w:rsidRPr="00AE6446">
        <w:rPr>
          <w:rFonts w:ascii="Calibri" w:hAnsi="Calibri"/>
          <w:szCs w:val="22"/>
        </w:rPr>
        <w:t>Fleschutz</w:t>
      </w:r>
      <w:proofErr w:type="spellEnd"/>
    </w:p>
    <w:p w:rsidR="00EE2C97" w:rsidRPr="00AE6446" w:rsidRDefault="00EE2C97" w:rsidP="002C222A">
      <w:pPr>
        <w:spacing w:line="276" w:lineRule="auto"/>
        <w:ind w:right="-108"/>
        <w:jc w:val="both"/>
        <w:rPr>
          <w:rFonts w:ascii="Calibri" w:hAnsi="Calibri"/>
          <w:szCs w:val="22"/>
        </w:rPr>
      </w:pPr>
    </w:p>
    <w:p w:rsidR="00EE2C97" w:rsidRPr="00AE6446" w:rsidRDefault="00EE2C97" w:rsidP="002C222A">
      <w:pPr>
        <w:spacing w:line="276" w:lineRule="auto"/>
        <w:ind w:right="-108"/>
        <w:jc w:val="both"/>
        <w:rPr>
          <w:rFonts w:ascii="Calibri" w:hAnsi="Calibri"/>
          <w:szCs w:val="22"/>
        </w:rPr>
      </w:pPr>
      <w:r w:rsidRPr="00AE6446">
        <w:rPr>
          <w:rFonts w:ascii="Calibri" w:hAnsi="Calibri"/>
          <w:b/>
          <w:bCs/>
          <w:szCs w:val="22"/>
        </w:rPr>
        <w:t>Protokoll:</w:t>
      </w:r>
      <w:r w:rsidRPr="00AE6446">
        <w:rPr>
          <w:rFonts w:ascii="Calibri" w:hAnsi="Calibri"/>
          <w:szCs w:val="22"/>
        </w:rPr>
        <w:tab/>
      </w:r>
      <w:r w:rsidRPr="00AE6446">
        <w:rPr>
          <w:rFonts w:ascii="Calibri" w:hAnsi="Calibri"/>
          <w:szCs w:val="22"/>
        </w:rPr>
        <w:tab/>
      </w:r>
      <w:proofErr w:type="spellStart"/>
      <w:r w:rsidRPr="00AE6446">
        <w:rPr>
          <w:rFonts w:ascii="Calibri" w:hAnsi="Calibri"/>
          <w:szCs w:val="22"/>
        </w:rPr>
        <w:t>StRefin</w:t>
      </w:r>
      <w:proofErr w:type="spellEnd"/>
      <w:r w:rsidRPr="00AE6446">
        <w:rPr>
          <w:rFonts w:ascii="Calibri" w:hAnsi="Calibri"/>
          <w:szCs w:val="22"/>
        </w:rPr>
        <w:t xml:space="preserve"> Monika Mika</w:t>
      </w:r>
    </w:p>
    <w:p w:rsidR="00EE2C97" w:rsidRPr="00AE6446" w:rsidRDefault="00EE2C97" w:rsidP="00EE2C97">
      <w:pPr>
        <w:ind w:right="-108"/>
        <w:jc w:val="both"/>
        <w:rPr>
          <w:rFonts w:ascii="Calibri" w:hAnsi="Calibri"/>
          <w:szCs w:val="22"/>
        </w:rPr>
      </w:pPr>
    </w:p>
    <w:p w:rsidR="00EE2C97" w:rsidRPr="00AE6446" w:rsidRDefault="00EE2C97" w:rsidP="00EE2C97">
      <w:pPr>
        <w:ind w:right="-108"/>
        <w:jc w:val="both"/>
        <w:rPr>
          <w:rFonts w:ascii="Calibri" w:hAnsi="Calibri"/>
          <w:szCs w:val="22"/>
        </w:rPr>
      </w:pPr>
    </w:p>
    <w:p w:rsidR="00EE2C97" w:rsidRPr="00AE6446" w:rsidRDefault="00EE2C97" w:rsidP="00EE2C97">
      <w:pPr>
        <w:ind w:right="-108"/>
        <w:jc w:val="both"/>
        <w:rPr>
          <w:rFonts w:ascii="Calibri" w:hAnsi="Calibri"/>
          <w:b/>
          <w:bCs/>
          <w:szCs w:val="22"/>
        </w:rPr>
      </w:pPr>
      <w:r w:rsidRPr="00AE6446">
        <w:rPr>
          <w:rFonts w:ascii="Calibri" w:hAnsi="Calibri"/>
          <w:b/>
          <w:bCs/>
          <w:szCs w:val="22"/>
        </w:rPr>
        <w:t>Tagesordnung:</w:t>
      </w:r>
      <w:r w:rsidRPr="00AE6446">
        <w:rPr>
          <w:rFonts w:ascii="Calibri" w:hAnsi="Calibri"/>
          <w:b/>
          <w:bCs/>
          <w:szCs w:val="22"/>
        </w:rPr>
        <w:tab/>
      </w:r>
      <w:r w:rsidRPr="00AE6446">
        <w:rPr>
          <w:rFonts w:ascii="Calibri" w:hAnsi="Calibri"/>
          <w:b/>
          <w:bCs/>
          <w:szCs w:val="22"/>
        </w:rPr>
        <w:tab/>
      </w:r>
      <w:r w:rsidRPr="00AE6446">
        <w:rPr>
          <w:rFonts w:ascii="Calibri" w:hAnsi="Calibri"/>
          <w:b/>
          <w:bCs/>
          <w:szCs w:val="22"/>
        </w:rPr>
        <w:tab/>
      </w:r>
      <w:r w:rsidRPr="00AE6446">
        <w:rPr>
          <w:rFonts w:ascii="Calibri" w:hAnsi="Calibri"/>
          <w:b/>
          <w:bCs/>
          <w:szCs w:val="22"/>
        </w:rPr>
        <w:tab/>
      </w:r>
    </w:p>
    <w:p w:rsidR="00EE2C97" w:rsidRPr="00AE6446" w:rsidRDefault="00EE2C97" w:rsidP="00EE2C97">
      <w:pPr>
        <w:ind w:right="-108"/>
        <w:jc w:val="both"/>
        <w:rPr>
          <w:rFonts w:ascii="Calibri" w:hAnsi="Calibri"/>
          <w:b/>
          <w:bCs/>
          <w:szCs w:val="22"/>
        </w:rPr>
      </w:pPr>
    </w:p>
    <w:p w:rsidR="00EE2C97" w:rsidRPr="00AE6446" w:rsidRDefault="00EE2C97" w:rsidP="002C222A">
      <w:pPr>
        <w:numPr>
          <w:ilvl w:val="0"/>
          <w:numId w:val="1"/>
        </w:numPr>
        <w:spacing w:line="360" w:lineRule="auto"/>
        <w:ind w:right="-108"/>
        <w:jc w:val="both"/>
        <w:rPr>
          <w:rFonts w:ascii="Calibri" w:hAnsi="Calibri"/>
          <w:szCs w:val="22"/>
        </w:rPr>
      </w:pPr>
      <w:r w:rsidRPr="00AE6446">
        <w:rPr>
          <w:rFonts w:ascii="Calibri" w:hAnsi="Calibri"/>
          <w:szCs w:val="22"/>
        </w:rPr>
        <w:t>Notenschluss am kommenden Freitag</w:t>
      </w:r>
    </w:p>
    <w:p w:rsidR="00EE2C97" w:rsidRPr="00AE6446" w:rsidRDefault="00EE2C97" w:rsidP="002C222A">
      <w:pPr>
        <w:numPr>
          <w:ilvl w:val="0"/>
          <w:numId w:val="1"/>
        </w:numPr>
        <w:spacing w:line="360" w:lineRule="auto"/>
        <w:ind w:right="-108"/>
        <w:jc w:val="both"/>
        <w:rPr>
          <w:rFonts w:ascii="Calibri" w:hAnsi="Calibri"/>
          <w:szCs w:val="22"/>
        </w:rPr>
      </w:pPr>
      <w:r w:rsidRPr="00AE6446">
        <w:rPr>
          <w:rFonts w:ascii="Calibri" w:hAnsi="Calibri"/>
          <w:szCs w:val="22"/>
        </w:rPr>
        <w:t>Reflexion zum Ende des ersten Ausbildungsabschnitts</w:t>
      </w:r>
    </w:p>
    <w:p w:rsidR="00EE2C97" w:rsidRPr="00AE6446" w:rsidRDefault="00EE2C97" w:rsidP="002C222A">
      <w:pPr>
        <w:numPr>
          <w:ilvl w:val="0"/>
          <w:numId w:val="1"/>
        </w:numPr>
        <w:spacing w:line="360" w:lineRule="auto"/>
        <w:ind w:right="-108"/>
        <w:jc w:val="both"/>
        <w:rPr>
          <w:rFonts w:ascii="Calibri" w:hAnsi="Calibri"/>
          <w:szCs w:val="22"/>
        </w:rPr>
      </w:pPr>
      <w:r w:rsidRPr="00AE6446">
        <w:rPr>
          <w:rFonts w:ascii="Calibri" w:hAnsi="Calibri"/>
          <w:szCs w:val="22"/>
        </w:rPr>
        <w:t>Der zweite Ausbildungsabschnitt</w:t>
      </w:r>
    </w:p>
    <w:p w:rsidR="001A3819" w:rsidRDefault="001A3819" w:rsidP="002C222A">
      <w:pPr>
        <w:spacing w:line="360" w:lineRule="auto"/>
      </w:pPr>
    </w:p>
    <w:p w:rsidR="00AE6446" w:rsidRPr="00AE6446" w:rsidRDefault="00AE6446">
      <w:pPr>
        <w:rPr>
          <w:rFonts w:asciiTheme="minorHAnsi" w:hAnsiTheme="minorHAnsi" w:cstheme="minorHAnsi"/>
        </w:rPr>
      </w:pPr>
    </w:p>
    <w:p w:rsidR="00AE6446" w:rsidRPr="0047521D" w:rsidRDefault="00AE6446">
      <w:pPr>
        <w:rPr>
          <w:rFonts w:asciiTheme="minorHAnsi" w:hAnsiTheme="minorHAnsi" w:cstheme="minorHAnsi"/>
          <w:b/>
        </w:rPr>
      </w:pPr>
      <w:r w:rsidRPr="0047521D">
        <w:rPr>
          <w:rFonts w:asciiTheme="minorHAnsi" w:hAnsiTheme="minorHAnsi" w:cstheme="minorHAnsi"/>
          <w:b/>
        </w:rPr>
        <w:t>Zu TOP 1) Notenschluss am kommenden Freitag</w:t>
      </w:r>
    </w:p>
    <w:p w:rsidR="00AE6446" w:rsidRDefault="0047521D" w:rsidP="0047521D">
      <w:pPr>
        <w:spacing w:before="240" w:line="360" w:lineRule="auto"/>
        <w:jc w:val="both"/>
        <w:rPr>
          <w:rFonts w:asciiTheme="minorHAnsi" w:hAnsiTheme="minorHAnsi" w:cstheme="minorHAnsi"/>
        </w:rPr>
      </w:pPr>
      <w:r>
        <w:rPr>
          <w:rFonts w:asciiTheme="minorHAnsi" w:hAnsiTheme="minorHAnsi" w:cstheme="minorHAnsi"/>
        </w:rPr>
        <w:t xml:space="preserve">Nach der Begrüßung der ST gibt der SL einige Hinweise, die vor dem Notenschluss am Freitag, den 3.2.2017, noch zu beachten sind. Die Notenbögen der Klassen befinden sich in den Klassenordnern im Lehrerzimmer. Trägt man die Noten ein, ist folgendes zu berücksichtigen: </w:t>
      </w:r>
      <w:r w:rsidR="002C222A">
        <w:rPr>
          <w:rFonts w:asciiTheme="minorHAnsi" w:hAnsiTheme="minorHAnsi" w:cstheme="minorHAnsi"/>
        </w:rPr>
        <w:lastRenderedPageBreak/>
        <w:t xml:space="preserve">Zunächst sollte genau die Kopfleiste des Notenbogens mit dem Namen des Schülers geprüft werden, um Falscheintragungen auszuschließen. Insgesamt vier Noten müssen dann eingetragen werden. </w:t>
      </w:r>
      <w:r w:rsidR="000A66B0">
        <w:rPr>
          <w:rFonts w:asciiTheme="minorHAnsi" w:hAnsiTheme="minorHAnsi" w:cstheme="minorHAnsi"/>
        </w:rPr>
        <w:t xml:space="preserve">Einerseits muss der Durchschnitt des Notenergebnisses </w:t>
      </w:r>
      <w:proofErr w:type="spellStart"/>
      <w:r w:rsidR="00A30D90">
        <w:rPr>
          <w:rFonts w:asciiTheme="minorHAnsi" w:hAnsiTheme="minorHAnsi" w:cstheme="minorHAnsi"/>
        </w:rPr>
        <w:t>ungerundet</w:t>
      </w:r>
      <w:proofErr w:type="spellEnd"/>
      <w:r w:rsidR="00A30D90">
        <w:rPr>
          <w:rFonts w:asciiTheme="minorHAnsi" w:hAnsiTheme="minorHAnsi" w:cstheme="minorHAnsi"/>
        </w:rPr>
        <w:t xml:space="preserve"> </w:t>
      </w:r>
      <w:r w:rsidR="000A66B0">
        <w:rPr>
          <w:rFonts w:asciiTheme="minorHAnsi" w:hAnsiTheme="minorHAnsi" w:cstheme="minorHAnsi"/>
        </w:rPr>
        <w:t xml:space="preserve">mit zwei Nachkommastellen in die Spalte „Endergebnis“ eingetragen werden, ferner die Zeugnisnote als ganze Zahl ohne Nachkommastelle in die Spalte „Zwischenzeugnisnote“ und schließlich werden noch Verhalten und Mitarbeit bewertet. Hierbei ist allerdings zu beachten, dass es zur Benotung insgesamt vier verschiedene Bewertungsmöglichkeiten und -zeichen gibt: für „sehr gut“ wird „++“ eingetragen, für „gut“ „+“, für „befriedigend“ „o“ und für „ausreichend“ </w:t>
      </w:r>
      <w:proofErr w:type="gramStart"/>
      <w:r w:rsidR="000A66B0">
        <w:rPr>
          <w:rFonts w:asciiTheme="minorHAnsi" w:hAnsiTheme="minorHAnsi" w:cstheme="minorHAnsi"/>
        </w:rPr>
        <w:t>„ –</w:t>
      </w:r>
      <w:proofErr w:type="gramEnd"/>
      <w:r w:rsidR="000A66B0">
        <w:rPr>
          <w:rFonts w:asciiTheme="minorHAnsi" w:hAnsiTheme="minorHAnsi" w:cstheme="minorHAnsi"/>
        </w:rPr>
        <w:t xml:space="preserve"> ″. </w:t>
      </w:r>
      <w:r w:rsidR="00CF4AED">
        <w:rPr>
          <w:rFonts w:asciiTheme="minorHAnsi" w:hAnsiTheme="minorHAnsi" w:cstheme="minorHAnsi"/>
        </w:rPr>
        <w:t>Letzteres sollte in der Kategorie „Verhalten“ jedoch nur vergeben werden, wenn es konkreten Anlass dazu gibt, also bereits eine Disziplinierungsmaßnahme stattfinden musste.</w:t>
      </w:r>
    </w:p>
    <w:p w:rsidR="00312043" w:rsidRDefault="00312043" w:rsidP="0047521D">
      <w:pPr>
        <w:spacing w:before="240" w:line="360" w:lineRule="auto"/>
        <w:jc w:val="both"/>
        <w:rPr>
          <w:rFonts w:asciiTheme="minorHAnsi" w:hAnsiTheme="minorHAnsi" w:cstheme="minorHAnsi"/>
        </w:rPr>
      </w:pPr>
    </w:p>
    <w:p w:rsidR="00A30D90" w:rsidRPr="00312043" w:rsidRDefault="00A30D90" w:rsidP="00A30D90">
      <w:pPr>
        <w:spacing w:before="240" w:line="360" w:lineRule="auto"/>
        <w:jc w:val="both"/>
        <w:rPr>
          <w:rFonts w:ascii="Calibri" w:hAnsi="Calibri"/>
          <w:b/>
          <w:szCs w:val="22"/>
        </w:rPr>
      </w:pPr>
      <w:r w:rsidRPr="00312043">
        <w:rPr>
          <w:rFonts w:asciiTheme="minorHAnsi" w:hAnsiTheme="minorHAnsi" w:cstheme="minorHAnsi"/>
          <w:b/>
        </w:rPr>
        <w:t xml:space="preserve">Zu TOP 2) </w:t>
      </w:r>
      <w:r w:rsidRPr="00312043">
        <w:rPr>
          <w:rFonts w:ascii="Calibri" w:hAnsi="Calibri"/>
          <w:b/>
          <w:szCs w:val="22"/>
        </w:rPr>
        <w:t>Reflexion zum Ende des ersten Ausbildungsabschnitts</w:t>
      </w:r>
    </w:p>
    <w:p w:rsidR="00A30D90" w:rsidRDefault="00312043" w:rsidP="00A30D90">
      <w:pPr>
        <w:spacing w:before="240" w:line="360" w:lineRule="auto"/>
        <w:jc w:val="both"/>
        <w:rPr>
          <w:rFonts w:ascii="Calibri" w:hAnsi="Calibri"/>
          <w:szCs w:val="22"/>
        </w:rPr>
      </w:pPr>
      <w:r>
        <w:rPr>
          <w:rFonts w:ascii="Calibri" w:hAnsi="Calibri"/>
          <w:szCs w:val="22"/>
        </w:rPr>
        <w:t xml:space="preserve">Anschließend reflektieren die ST über das vergangene Halbjahr an der Einsatzschule und besprechen ihre Eindrücke und Erfahrungen. </w:t>
      </w:r>
    </w:p>
    <w:p w:rsidR="00312043" w:rsidRDefault="00312043" w:rsidP="00A30D90">
      <w:pPr>
        <w:spacing w:before="240" w:line="360" w:lineRule="auto"/>
        <w:jc w:val="both"/>
        <w:rPr>
          <w:rFonts w:ascii="Calibri" w:hAnsi="Calibri"/>
          <w:szCs w:val="22"/>
        </w:rPr>
      </w:pPr>
      <w:bookmarkStart w:id="0" w:name="_GoBack"/>
      <w:bookmarkEnd w:id="0"/>
    </w:p>
    <w:p w:rsidR="00A30D90" w:rsidRPr="00312043" w:rsidRDefault="00A30D90" w:rsidP="00312043">
      <w:pPr>
        <w:spacing w:before="240" w:line="360" w:lineRule="auto"/>
        <w:jc w:val="both"/>
        <w:rPr>
          <w:rFonts w:asciiTheme="minorHAnsi" w:hAnsiTheme="minorHAnsi" w:cstheme="minorHAnsi"/>
          <w:b/>
        </w:rPr>
      </w:pPr>
      <w:r w:rsidRPr="00312043">
        <w:rPr>
          <w:rFonts w:ascii="Calibri" w:hAnsi="Calibri"/>
          <w:b/>
          <w:szCs w:val="22"/>
        </w:rPr>
        <w:t xml:space="preserve">Zu TOP 3) </w:t>
      </w:r>
      <w:r w:rsidRPr="00312043">
        <w:rPr>
          <w:rFonts w:ascii="Calibri" w:hAnsi="Calibri"/>
          <w:b/>
          <w:szCs w:val="22"/>
        </w:rPr>
        <w:t>Der zweite Ausbildungsabschnitt</w:t>
      </w:r>
    </w:p>
    <w:p w:rsidR="00345714" w:rsidRDefault="00312043" w:rsidP="0047521D">
      <w:pPr>
        <w:spacing w:before="240" w:line="360" w:lineRule="auto"/>
        <w:jc w:val="both"/>
        <w:rPr>
          <w:rFonts w:asciiTheme="minorHAnsi" w:hAnsiTheme="minorHAnsi" w:cstheme="minorHAnsi"/>
        </w:rPr>
      </w:pPr>
      <w:r>
        <w:rPr>
          <w:rFonts w:asciiTheme="minorHAnsi" w:hAnsiTheme="minorHAnsi" w:cstheme="minorHAnsi"/>
        </w:rPr>
        <w:t>Bevor der neue Ausbildungsabschnitt beginnt, gibt der SL noc</w:t>
      </w:r>
      <w:r w:rsidR="008E7D19">
        <w:rPr>
          <w:rFonts w:asciiTheme="minorHAnsi" w:hAnsiTheme="minorHAnsi" w:cstheme="minorHAnsi"/>
        </w:rPr>
        <w:t>h einige Hinweise, um den Einstieg in den folgenden</w:t>
      </w:r>
      <w:r>
        <w:rPr>
          <w:rFonts w:asciiTheme="minorHAnsi" w:hAnsiTheme="minorHAnsi" w:cstheme="minorHAnsi"/>
        </w:rPr>
        <w:t xml:space="preserve"> Schulalltag </w:t>
      </w:r>
      <w:r w:rsidR="008E7D19">
        <w:rPr>
          <w:rFonts w:asciiTheme="minorHAnsi" w:hAnsiTheme="minorHAnsi" w:cstheme="minorHAnsi"/>
        </w:rPr>
        <w:t>zu er</w:t>
      </w:r>
      <w:r>
        <w:rPr>
          <w:rFonts w:asciiTheme="minorHAnsi" w:hAnsiTheme="minorHAnsi" w:cstheme="minorHAnsi"/>
        </w:rPr>
        <w:t>leichter</w:t>
      </w:r>
      <w:r w:rsidR="008E7D19">
        <w:rPr>
          <w:rFonts w:asciiTheme="minorHAnsi" w:hAnsiTheme="minorHAnsi" w:cstheme="minorHAnsi"/>
        </w:rPr>
        <w:t>n.</w:t>
      </w:r>
      <w:r>
        <w:rPr>
          <w:rFonts w:asciiTheme="minorHAnsi" w:hAnsiTheme="minorHAnsi" w:cstheme="minorHAnsi"/>
        </w:rPr>
        <w:t xml:space="preserve"> So sollen beispielsweise </w:t>
      </w:r>
      <w:r w:rsidR="008E7D19">
        <w:rPr>
          <w:rFonts w:asciiTheme="minorHAnsi" w:hAnsiTheme="minorHAnsi" w:cstheme="minorHAnsi"/>
        </w:rPr>
        <w:t>die ST so bald</w:t>
      </w:r>
      <w:r>
        <w:rPr>
          <w:rFonts w:asciiTheme="minorHAnsi" w:hAnsiTheme="minorHAnsi" w:cstheme="minorHAnsi"/>
        </w:rPr>
        <w:t xml:space="preserve"> wie möglich den Kontakt zur Schule suchen und die Gelegenheit nutzen, sich sowohl der Schulleitung, aber auch den Betreuungslehrern und Fachbetreuern vorzustellen. </w:t>
      </w:r>
      <w:r w:rsidR="008E7D19">
        <w:rPr>
          <w:rFonts w:asciiTheme="minorHAnsi" w:hAnsiTheme="minorHAnsi" w:cstheme="minorHAnsi"/>
        </w:rPr>
        <w:t xml:space="preserve">Möglicherweise kann auch das Gespräch mit denjenigen Lehrkräften gesucht werden, deren Klassen nun übernommen werden sollen, um so näheres zur Klassensituation, dem Leistungsstand, den pädagogischen Erfahrungen und der bisherigen Unterrichtsgestaltung zu erfahren. </w:t>
      </w:r>
      <w:r w:rsidR="00CF4AED">
        <w:rPr>
          <w:rFonts w:asciiTheme="minorHAnsi" w:hAnsiTheme="minorHAnsi" w:cstheme="minorHAnsi"/>
        </w:rPr>
        <w:t>Gerade zum Halbjahreswechsel erscheint es als besonders sinnvoll in jüngeren Klassen bereits eingeübte Arbeit</w:t>
      </w:r>
      <w:r w:rsidR="00345714">
        <w:rPr>
          <w:rFonts w:asciiTheme="minorHAnsi" w:hAnsiTheme="minorHAnsi" w:cstheme="minorHAnsi"/>
        </w:rPr>
        <w:t>sformen zu übernehmen und weiter zu üben</w:t>
      </w:r>
      <w:r w:rsidR="00CF4AED">
        <w:rPr>
          <w:rFonts w:asciiTheme="minorHAnsi" w:hAnsiTheme="minorHAnsi" w:cstheme="minorHAnsi"/>
        </w:rPr>
        <w:t xml:space="preserve">, aber auch ritualisierte </w:t>
      </w:r>
      <w:r w:rsidR="00345714">
        <w:rPr>
          <w:rFonts w:asciiTheme="minorHAnsi" w:hAnsiTheme="minorHAnsi" w:cstheme="minorHAnsi"/>
        </w:rPr>
        <w:t xml:space="preserve">Stundenelemente beizubehalten, auch im Hinblick auf das Gebet zu Tages- bzw. Stundenbeginn. </w:t>
      </w:r>
    </w:p>
    <w:p w:rsidR="000654B9" w:rsidRDefault="008E7D19" w:rsidP="0047521D">
      <w:pPr>
        <w:spacing w:before="240" w:line="360" w:lineRule="auto"/>
        <w:jc w:val="both"/>
        <w:rPr>
          <w:rFonts w:asciiTheme="minorHAnsi" w:hAnsiTheme="minorHAnsi" w:cstheme="minorHAnsi"/>
        </w:rPr>
      </w:pPr>
      <w:r>
        <w:rPr>
          <w:rFonts w:asciiTheme="minorHAnsi" w:hAnsiTheme="minorHAnsi" w:cstheme="minorHAnsi"/>
        </w:rPr>
        <w:lastRenderedPageBreak/>
        <w:t xml:space="preserve">Es </w:t>
      </w:r>
      <w:r w:rsidR="009112C2">
        <w:rPr>
          <w:rFonts w:asciiTheme="minorHAnsi" w:hAnsiTheme="minorHAnsi" w:cstheme="minorHAnsi"/>
        </w:rPr>
        <w:t>soll zudem erfragt</w:t>
      </w:r>
      <w:r>
        <w:rPr>
          <w:rFonts w:asciiTheme="minorHAnsi" w:hAnsiTheme="minorHAnsi" w:cstheme="minorHAnsi"/>
        </w:rPr>
        <w:t xml:space="preserve"> werden, welche Lehrwerke in den jeweiligen Klassen verwendet werden. </w:t>
      </w:r>
      <w:r w:rsidR="000654B9">
        <w:rPr>
          <w:rFonts w:asciiTheme="minorHAnsi" w:hAnsiTheme="minorHAnsi" w:cstheme="minorHAnsi"/>
        </w:rPr>
        <w:t xml:space="preserve">Bevor </w:t>
      </w:r>
      <w:proofErr w:type="spellStart"/>
      <w:r w:rsidR="000654B9">
        <w:rPr>
          <w:rFonts w:asciiTheme="minorHAnsi" w:hAnsiTheme="minorHAnsi" w:cstheme="minorHAnsi"/>
        </w:rPr>
        <w:t>Extemporalen</w:t>
      </w:r>
      <w:proofErr w:type="spellEnd"/>
      <w:r w:rsidR="000654B9">
        <w:rPr>
          <w:rFonts w:asciiTheme="minorHAnsi" w:hAnsiTheme="minorHAnsi" w:cstheme="minorHAnsi"/>
        </w:rPr>
        <w:t xml:space="preserve"> bzw. Kurzarbeiten geschrieben werden, muss im Vorfeld abgeklärt sein, welche Anzahl pro Halbjahr üblich bzw. gewünscht ist, und welche Rolle das Prüfen von Grundwissen eine Rolle spielen soll. Auch die Beschlüsse der Lehrerkonferenz müssen Berücksichtigung finden. </w:t>
      </w:r>
    </w:p>
    <w:p w:rsidR="009112C2" w:rsidRDefault="009112C2" w:rsidP="0047521D">
      <w:pPr>
        <w:spacing w:before="240" w:line="360" w:lineRule="auto"/>
        <w:jc w:val="both"/>
        <w:rPr>
          <w:rFonts w:asciiTheme="minorHAnsi" w:hAnsiTheme="minorHAnsi" w:cstheme="minorHAnsi"/>
        </w:rPr>
      </w:pPr>
      <w:r>
        <w:rPr>
          <w:rFonts w:asciiTheme="minorHAnsi" w:hAnsiTheme="minorHAnsi" w:cstheme="minorHAnsi"/>
        </w:rPr>
        <w:t>Gerade im Hinblick auf das Fach katholische Religionslehre sollten sich die ST kundig machen, wann und wie Schulgottesdienste</w:t>
      </w:r>
      <w:r w:rsidR="000654B9">
        <w:rPr>
          <w:rFonts w:asciiTheme="minorHAnsi" w:hAnsiTheme="minorHAnsi" w:cstheme="minorHAnsi"/>
        </w:rPr>
        <w:t xml:space="preserve"> oder ähnliche Angebote der Religionsfachschaft</w:t>
      </w:r>
      <w:r>
        <w:rPr>
          <w:rFonts w:asciiTheme="minorHAnsi" w:hAnsiTheme="minorHAnsi" w:cstheme="minorHAnsi"/>
        </w:rPr>
        <w:t xml:space="preserve"> geplant, o</w:t>
      </w:r>
      <w:r w:rsidR="000654B9">
        <w:rPr>
          <w:rFonts w:asciiTheme="minorHAnsi" w:hAnsiTheme="minorHAnsi" w:cstheme="minorHAnsi"/>
        </w:rPr>
        <w:t xml:space="preserve">rganisiert und gefeiert werden. </w:t>
      </w:r>
    </w:p>
    <w:p w:rsidR="009500DA" w:rsidRDefault="009500DA" w:rsidP="009500DA">
      <w:pPr>
        <w:spacing w:before="240" w:line="360" w:lineRule="auto"/>
        <w:jc w:val="both"/>
        <w:rPr>
          <w:rFonts w:asciiTheme="minorHAnsi" w:hAnsiTheme="minorHAnsi" w:cstheme="minorHAnsi"/>
        </w:rPr>
      </w:pPr>
      <w:r>
        <w:rPr>
          <w:rFonts w:asciiTheme="minorHAnsi" w:hAnsiTheme="minorHAnsi" w:cstheme="minorHAnsi"/>
        </w:rPr>
        <w:t xml:space="preserve">Um für die Schule erreichbar zu sein, sollte auch geklärt sein, wie die Kommunikationsstrukturen am Einsatzort konkret laufen. </w:t>
      </w:r>
    </w:p>
    <w:p w:rsidR="000654B9" w:rsidRDefault="00345714" w:rsidP="0047521D">
      <w:pPr>
        <w:spacing w:before="240" w:line="360" w:lineRule="auto"/>
        <w:jc w:val="both"/>
        <w:rPr>
          <w:rFonts w:asciiTheme="minorHAnsi" w:hAnsiTheme="minorHAnsi" w:cstheme="minorHAnsi"/>
        </w:rPr>
      </w:pPr>
      <w:r>
        <w:rPr>
          <w:rFonts w:asciiTheme="minorHAnsi" w:hAnsiTheme="minorHAnsi" w:cstheme="minorHAnsi"/>
        </w:rPr>
        <w:t xml:space="preserve">Hat das neue Halbjahr begonnen, sollten die ST zügig die Grobplanung bis zum Schuljahresende aufsetzen. Hierbei muss noch berücksichtigt werden, dass nicht die volle Stundenzahl bis zum Jahresende </w:t>
      </w:r>
      <w:proofErr w:type="spellStart"/>
      <w:r>
        <w:rPr>
          <w:rFonts w:asciiTheme="minorHAnsi" w:hAnsiTheme="minorHAnsi" w:cstheme="minorHAnsi"/>
        </w:rPr>
        <w:t>einkaluliert</w:t>
      </w:r>
      <w:proofErr w:type="spellEnd"/>
      <w:r>
        <w:rPr>
          <w:rFonts w:asciiTheme="minorHAnsi" w:hAnsiTheme="minorHAnsi" w:cstheme="minorHAnsi"/>
        </w:rPr>
        <w:t xml:space="preserve"> werden darf, da einerseits die Seminartage zu Absenzen der ST führen, andererseits auch Klassenausflüge, Praktika und andere schulinterne Termine zu „Ausfällen“ führen können. Außer</w:t>
      </w:r>
      <w:r w:rsidR="008D6A4D">
        <w:rPr>
          <w:rFonts w:asciiTheme="minorHAnsi" w:hAnsiTheme="minorHAnsi" w:cstheme="minorHAnsi"/>
        </w:rPr>
        <w:t>dem weist der SL auf den Tätigkeits</w:t>
      </w:r>
      <w:r>
        <w:rPr>
          <w:rFonts w:asciiTheme="minorHAnsi" w:hAnsiTheme="minorHAnsi" w:cstheme="minorHAnsi"/>
        </w:rPr>
        <w:t xml:space="preserve">bericht hin, der während der ersten Wochen an der Einsatzschule </w:t>
      </w:r>
      <w:r w:rsidR="008D6A4D">
        <w:rPr>
          <w:rFonts w:asciiTheme="minorHAnsi" w:hAnsiTheme="minorHAnsi" w:cstheme="minorHAnsi"/>
        </w:rPr>
        <w:t xml:space="preserve">zu erstellen ist. Hierin soll unter anderem die Schule vorgestellt werden sowie die Klassen und der für sie vorgesehene Sequenzplan. Der SL gibt einige Hinweise hierzu und beantwortet einige Rückfragen der ST. </w:t>
      </w:r>
    </w:p>
    <w:p w:rsidR="008D6A4D" w:rsidRDefault="008D6A4D" w:rsidP="0047521D">
      <w:pPr>
        <w:spacing w:before="240" w:line="360" w:lineRule="auto"/>
        <w:jc w:val="both"/>
        <w:rPr>
          <w:rFonts w:asciiTheme="minorHAnsi" w:hAnsiTheme="minorHAnsi" w:cstheme="minorHAnsi"/>
        </w:rPr>
      </w:pPr>
    </w:p>
    <w:p w:rsidR="00AF1A8F" w:rsidRDefault="00AF1A8F" w:rsidP="0047521D">
      <w:pPr>
        <w:spacing w:before="240" w:line="360" w:lineRule="auto"/>
        <w:jc w:val="both"/>
        <w:rPr>
          <w:rFonts w:asciiTheme="minorHAnsi" w:hAnsiTheme="minorHAnsi" w:cstheme="minorHAnsi"/>
        </w:rPr>
      </w:pPr>
      <w:r>
        <w:rPr>
          <w:rFonts w:asciiTheme="minorHAnsi" w:hAnsiTheme="minorHAnsi" w:cstheme="minorHAnsi"/>
        </w:rPr>
        <w:t>Würzburg, den 1.2.2017</w:t>
      </w:r>
    </w:p>
    <w:p w:rsidR="00AF1A8F" w:rsidRDefault="00AF1A8F" w:rsidP="0047521D">
      <w:pPr>
        <w:spacing w:before="240" w:line="360" w:lineRule="auto"/>
        <w:jc w:val="both"/>
        <w:rPr>
          <w:rFonts w:asciiTheme="minorHAnsi" w:hAnsiTheme="minorHAnsi" w:cstheme="minorHAnsi"/>
        </w:rPr>
      </w:pPr>
    </w:p>
    <w:p w:rsidR="008D6A4D" w:rsidRDefault="008D6A4D" w:rsidP="008D6A4D">
      <w:pPr>
        <w:rPr>
          <w:rFonts w:asciiTheme="minorHAnsi" w:hAnsiTheme="minorHAnsi"/>
          <w:sz w:val="22"/>
        </w:rPr>
      </w:pPr>
      <w:r>
        <w:rPr>
          <w:rFonts w:asciiTheme="minorHAnsi" w:hAnsiTheme="minorHAnsi"/>
          <w:sz w:val="22"/>
        </w:rPr>
        <w:t>______________________________</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_____________________________</w:t>
      </w:r>
    </w:p>
    <w:p w:rsidR="008D6A4D" w:rsidRDefault="00AF1A8F" w:rsidP="00AF1A8F">
      <w:pPr>
        <w:ind w:firstLine="708"/>
        <w:rPr>
          <w:rFonts w:asciiTheme="minorHAnsi" w:hAnsiTheme="minorHAnsi"/>
          <w:sz w:val="22"/>
        </w:rPr>
      </w:pPr>
      <w:r>
        <w:rPr>
          <w:rFonts w:asciiTheme="minorHAnsi" w:hAnsiTheme="minorHAnsi"/>
          <w:sz w:val="22"/>
        </w:rPr>
        <w:t>Schriftführerin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8D6A4D">
        <w:rPr>
          <w:rFonts w:asciiTheme="minorHAnsi" w:hAnsiTheme="minorHAnsi"/>
          <w:sz w:val="22"/>
        </w:rPr>
        <w:tab/>
      </w:r>
      <w:r w:rsidR="008D6A4D">
        <w:rPr>
          <w:rFonts w:asciiTheme="minorHAnsi" w:hAnsiTheme="minorHAnsi"/>
          <w:sz w:val="22"/>
        </w:rPr>
        <w:tab/>
        <w:t>Seminarlehrer</w:t>
      </w:r>
    </w:p>
    <w:p w:rsidR="00AF1A8F" w:rsidRPr="00E77D8D" w:rsidRDefault="00AF1A8F" w:rsidP="00AF1A8F">
      <w:pPr>
        <w:rPr>
          <w:rFonts w:asciiTheme="minorHAnsi" w:hAnsiTheme="minorHAnsi"/>
          <w:sz w:val="22"/>
        </w:rPr>
      </w:pPr>
      <w:r>
        <w:rPr>
          <w:rFonts w:asciiTheme="minorHAnsi" w:hAnsiTheme="minorHAnsi"/>
          <w:sz w:val="22"/>
        </w:rPr>
        <w:t xml:space="preserve">    </w:t>
      </w:r>
      <w:proofErr w:type="spellStart"/>
      <w:r>
        <w:rPr>
          <w:rFonts w:asciiTheme="minorHAnsi" w:hAnsiTheme="minorHAnsi"/>
          <w:sz w:val="22"/>
        </w:rPr>
        <w:t>StRefin</w:t>
      </w:r>
      <w:proofErr w:type="spellEnd"/>
      <w:r>
        <w:rPr>
          <w:rFonts w:asciiTheme="minorHAnsi" w:hAnsiTheme="minorHAnsi"/>
          <w:sz w:val="22"/>
        </w:rPr>
        <w:t xml:space="preserve"> Monika Mika</w:t>
      </w:r>
      <w:r>
        <w:rPr>
          <w:rFonts w:asciiTheme="minorHAnsi" w:hAnsiTheme="minorHAnsi"/>
          <w:sz w:val="22"/>
        </w:rPr>
        <w:tab/>
      </w:r>
      <w:r>
        <w:rPr>
          <w:rFonts w:asciiTheme="minorHAnsi" w:hAnsiTheme="minorHAnsi"/>
          <w:sz w:val="22"/>
        </w:rPr>
        <w:tab/>
      </w:r>
      <w:r>
        <w:rPr>
          <w:rFonts w:asciiTheme="minorHAnsi" w:hAnsiTheme="minorHAnsi"/>
          <w:sz w:val="22"/>
        </w:rPr>
        <w:tab/>
        <w:t xml:space="preserve">       </w:t>
      </w:r>
      <w:r>
        <w:rPr>
          <w:rFonts w:asciiTheme="minorHAnsi" w:hAnsiTheme="minorHAnsi"/>
          <w:sz w:val="22"/>
        </w:rPr>
        <w:tab/>
        <w:t xml:space="preserve">               </w:t>
      </w:r>
      <w:r>
        <w:rPr>
          <w:rFonts w:asciiTheme="minorHAnsi" w:hAnsiTheme="minorHAnsi"/>
          <w:sz w:val="22"/>
        </w:rPr>
        <w:tab/>
      </w:r>
      <w:proofErr w:type="spellStart"/>
      <w:r w:rsidRPr="00AE6446">
        <w:rPr>
          <w:rFonts w:ascii="Calibri" w:hAnsi="Calibri"/>
          <w:szCs w:val="22"/>
        </w:rPr>
        <w:t>StD</w:t>
      </w:r>
      <w:proofErr w:type="spellEnd"/>
      <w:r w:rsidRPr="00AE6446">
        <w:rPr>
          <w:rFonts w:ascii="Calibri" w:hAnsi="Calibri"/>
          <w:szCs w:val="22"/>
        </w:rPr>
        <w:t xml:space="preserve"> Gerald </w:t>
      </w:r>
      <w:proofErr w:type="spellStart"/>
      <w:r w:rsidRPr="00AE6446">
        <w:rPr>
          <w:rFonts w:ascii="Calibri" w:hAnsi="Calibri"/>
          <w:szCs w:val="22"/>
        </w:rPr>
        <w:t>Mackenrodt</w:t>
      </w:r>
      <w:proofErr w:type="spellEnd"/>
    </w:p>
    <w:p w:rsidR="008D6A4D" w:rsidRPr="00AE6446" w:rsidRDefault="008D6A4D" w:rsidP="008D6A4D">
      <w:pPr>
        <w:spacing w:before="240" w:line="360" w:lineRule="auto"/>
        <w:jc w:val="both"/>
        <w:rPr>
          <w:rFonts w:asciiTheme="minorHAnsi" w:hAnsiTheme="minorHAnsi" w:cstheme="minorHAnsi"/>
        </w:rPr>
      </w:pPr>
    </w:p>
    <w:sectPr w:rsidR="008D6A4D" w:rsidRPr="00AE64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4B5"/>
    <w:multiLevelType w:val="hybridMultilevel"/>
    <w:tmpl w:val="88B4E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555B66"/>
    <w:multiLevelType w:val="hybridMultilevel"/>
    <w:tmpl w:val="88B4E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97"/>
    <w:rsid w:val="000654B9"/>
    <w:rsid w:val="000A66B0"/>
    <w:rsid w:val="001A3819"/>
    <w:rsid w:val="002C222A"/>
    <w:rsid w:val="00312043"/>
    <w:rsid w:val="00345714"/>
    <w:rsid w:val="00362A0D"/>
    <w:rsid w:val="0047521D"/>
    <w:rsid w:val="008D6A4D"/>
    <w:rsid w:val="008E7D19"/>
    <w:rsid w:val="009112C2"/>
    <w:rsid w:val="009500DA"/>
    <w:rsid w:val="00A30D90"/>
    <w:rsid w:val="00AE6446"/>
    <w:rsid w:val="00AF1A8F"/>
    <w:rsid w:val="00CF4AED"/>
    <w:rsid w:val="00E77E72"/>
    <w:rsid w:val="00EE2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4811"/>
  <w15:chartTrackingRefBased/>
  <w15:docId w15:val="{CC067084-D2B7-44D6-A07D-1234E017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E2C9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E2C97"/>
    <w:pPr>
      <w:keepNext/>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E2C97"/>
    <w:rPr>
      <w:rFonts w:ascii="Times New Roman" w:eastAsia="Times New Roman" w:hAnsi="Times New Roman" w:cs="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Mika</dc:creator>
  <cp:keywords/>
  <dc:description/>
  <cp:lastModifiedBy>Monika Mika</cp:lastModifiedBy>
  <cp:revision>8</cp:revision>
  <dcterms:created xsi:type="dcterms:W3CDTF">2017-02-26T07:18:00Z</dcterms:created>
  <dcterms:modified xsi:type="dcterms:W3CDTF">2017-03-11T19:08:00Z</dcterms:modified>
</cp:coreProperties>
</file>